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9" w:rsidRPr="00B85C56" w:rsidRDefault="00B85C56">
      <w:pPr>
        <w:rPr>
          <w:b/>
          <w:sz w:val="28"/>
          <w:szCs w:val="28"/>
        </w:rPr>
      </w:pPr>
      <w:r w:rsidRPr="00B85C56">
        <w:rPr>
          <w:b/>
          <w:sz w:val="28"/>
          <w:szCs w:val="28"/>
        </w:rPr>
        <w:t>Musculoskeletal Prevention Program (MSIP)</w:t>
      </w:r>
    </w:p>
    <w:p w:rsidR="00B85C56" w:rsidRDefault="00303122">
      <w:r>
        <w:t>The</w:t>
      </w:r>
      <w:r w:rsidR="00B85C56">
        <w:t xml:space="preserve"> goal of this program is to prevent </w:t>
      </w:r>
      <w:r>
        <w:t xml:space="preserve">soft tissue injuries to all </w:t>
      </w:r>
      <w:r w:rsidR="00B85C56">
        <w:t>staff by eliminating or reducing</w:t>
      </w:r>
      <w:r>
        <w:t xml:space="preserve"> MSIP</w:t>
      </w:r>
      <w:r w:rsidR="00B85C56">
        <w:t xml:space="preserve"> risk factors</w:t>
      </w:r>
      <w:r>
        <w:t xml:space="preserve"> that are associated with their </w:t>
      </w:r>
      <w:r w:rsidR="00C92CDE">
        <w:t>work.  We strive to help</w:t>
      </w:r>
      <w:r>
        <w:t xml:space="preserve"> employees to make safe decisions at work </w:t>
      </w:r>
      <w:r w:rsidR="00B85C56">
        <w:t>to ensure a good quality of life in their leisure time.</w:t>
      </w:r>
    </w:p>
    <w:p w:rsidR="00B85C56" w:rsidRDefault="00B85C56">
      <w:r>
        <w:t>Our MSIP Coordinators provide consultation, training, and resources in;</w:t>
      </w:r>
    </w:p>
    <w:p w:rsidR="00B85C56" w:rsidRDefault="00B85C56" w:rsidP="00B85C56">
      <w:pPr>
        <w:pStyle w:val="ListParagraph"/>
        <w:numPr>
          <w:ilvl w:val="0"/>
          <w:numId w:val="1"/>
        </w:numPr>
      </w:pPr>
      <w:bookmarkStart w:id="0" w:name="_GoBack"/>
      <w:r>
        <w:t>Musculoskeletal risk assessments</w:t>
      </w:r>
    </w:p>
    <w:bookmarkEnd w:id="0"/>
    <w:p w:rsidR="00B85C56" w:rsidRDefault="00B85C56" w:rsidP="00B85C56">
      <w:pPr>
        <w:pStyle w:val="ListParagraph"/>
        <w:numPr>
          <w:ilvl w:val="0"/>
          <w:numId w:val="1"/>
        </w:numPr>
      </w:pPr>
      <w:r>
        <w:t>Ergonomic evaluations -  new and existing equipment and workstations</w:t>
      </w:r>
    </w:p>
    <w:p w:rsidR="00B85C56" w:rsidRDefault="00B85C56" w:rsidP="00B85C56">
      <w:pPr>
        <w:pStyle w:val="ListParagraph"/>
        <w:numPr>
          <w:ilvl w:val="0"/>
          <w:numId w:val="1"/>
        </w:numPr>
      </w:pPr>
      <w:r>
        <w:t>Orientation training (General Nursing Orientation and Residential)</w:t>
      </w:r>
    </w:p>
    <w:p w:rsidR="00B85C56" w:rsidRDefault="00B85C56" w:rsidP="00B85C56">
      <w:pPr>
        <w:pStyle w:val="ListParagraph"/>
        <w:numPr>
          <w:ilvl w:val="0"/>
          <w:numId w:val="1"/>
        </w:numPr>
      </w:pPr>
      <w:r>
        <w:t>Safe patient/resident handling equipment training and evaluation</w:t>
      </w:r>
    </w:p>
    <w:p w:rsidR="00B85C56" w:rsidRDefault="00B85C56">
      <w:r>
        <w:t xml:space="preserve">There are several resources on the PHC Intranet that </w:t>
      </w:r>
      <w:r w:rsidR="00401043">
        <w:t>are of value to many of our PHC employees.  These include specific information and videos on safe patient and material handling and office workstation ergonomics.</w:t>
      </w:r>
    </w:p>
    <w:p w:rsidR="00401043" w:rsidRDefault="00401043">
      <w:r>
        <w:t>We recommend the following courses</w:t>
      </w:r>
      <w:r w:rsidR="00303122">
        <w:t xml:space="preserve"> for employees </w:t>
      </w:r>
      <w:r>
        <w:t>to grasp a good understa</w:t>
      </w:r>
      <w:r w:rsidR="00303122">
        <w:t>nding of MSIP theory;</w:t>
      </w:r>
    </w:p>
    <w:p w:rsidR="00401043" w:rsidRDefault="00F11BE2">
      <w:r>
        <w:t>Learning Hub</w:t>
      </w:r>
      <w:r w:rsidR="00303122">
        <w:t xml:space="preserve"> – New Employee Orientation</w:t>
      </w:r>
      <w:r w:rsidR="00401043">
        <w:t xml:space="preserve"> MSIP Module</w:t>
      </w:r>
      <w:r w:rsidR="00303122">
        <w:t xml:space="preserve"> (clinical and non-clinical staff)</w:t>
      </w:r>
    </w:p>
    <w:p w:rsidR="00F11BE2" w:rsidRDefault="00F11BE2">
      <w:hyperlink r:id="rId6" w:history="1">
        <w:r w:rsidRPr="007C60F3">
          <w:rPr>
            <w:rStyle w:val="Hyperlink"/>
          </w:rPr>
          <w:t>https://learninghub.phsa.ca/Courses/13661/msip-musculoskeletal-injury-prevention-for-all-phc-staff-online</w:t>
        </w:r>
      </w:hyperlink>
    </w:p>
    <w:p w:rsidR="00401043" w:rsidRDefault="00F11BE2">
      <w:r>
        <w:t>Learning Hub</w:t>
      </w:r>
      <w:r w:rsidR="00401043">
        <w:t xml:space="preserve"> </w:t>
      </w:r>
      <w:proofErr w:type="gramStart"/>
      <w:r w:rsidR="00401043">
        <w:t>-  Sliding</w:t>
      </w:r>
      <w:proofErr w:type="gramEnd"/>
      <w:r w:rsidR="00401043">
        <w:t xml:space="preserve"> Sheets</w:t>
      </w:r>
      <w:r w:rsidR="00303122">
        <w:t xml:space="preserve"> (clinical staff)</w:t>
      </w:r>
    </w:p>
    <w:p w:rsidR="00F11BE2" w:rsidRDefault="00F11BE2">
      <w:hyperlink r:id="rId7" w:history="1">
        <w:r w:rsidRPr="007C60F3">
          <w:rPr>
            <w:rStyle w:val="Hyperlink"/>
          </w:rPr>
          <w:t>https://learninghub.phsa.ca/Courses/15272/sph-medicine-sliding-sheet-review</w:t>
        </w:r>
      </w:hyperlink>
    </w:p>
    <w:p w:rsidR="00F11BE2" w:rsidRPr="00F11BE2" w:rsidRDefault="00F11BE2">
      <w:pPr>
        <w:rPr>
          <w:b/>
        </w:rPr>
      </w:pPr>
      <w:r>
        <w:t xml:space="preserve">For more information, please contact </w:t>
      </w:r>
      <w:hyperlink r:id="rId8" w:history="1">
        <w:r w:rsidRPr="00F11BE2">
          <w:rPr>
            <w:rStyle w:val="Hyperlink"/>
            <w:b/>
          </w:rPr>
          <w:t>msip@providencehealth.bc.ca</w:t>
        </w:r>
      </w:hyperlink>
    </w:p>
    <w:p w:rsidR="00F11BE2" w:rsidRDefault="00F11BE2"/>
    <w:p w:rsidR="00303122" w:rsidRDefault="00303122"/>
    <w:p w:rsidR="00401043" w:rsidRDefault="00401043"/>
    <w:p w:rsidR="00B85C56" w:rsidRDefault="00B85C56"/>
    <w:sectPr w:rsidR="00B85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254"/>
    <w:multiLevelType w:val="hybridMultilevel"/>
    <w:tmpl w:val="8FEE0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6"/>
    <w:rsid w:val="00303122"/>
    <w:rsid w:val="0037503C"/>
    <w:rsid w:val="00401043"/>
    <w:rsid w:val="00B85C56"/>
    <w:rsid w:val="00C92CDE"/>
    <w:rsid w:val="00F11BE2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p@providencehealth.b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hub.phsa.ca/Courses/15272/sph-medicine-sliding-sheet-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hub.phsa.ca/Courses/13661/msip-musculoskeletal-injury-prevention-for-all-phc-staff-onl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Karen (OHS) [PH]</dc:creator>
  <cp:lastModifiedBy>Chow, Karen (OHS) [PH]</cp:lastModifiedBy>
  <cp:revision>5</cp:revision>
  <dcterms:created xsi:type="dcterms:W3CDTF">2017-07-04T21:29:00Z</dcterms:created>
  <dcterms:modified xsi:type="dcterms:W3CDTF">2017-09-14T15:32:00Z</dcterms:modified>
</cp:coreProperties>
</file>